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793" w:rsidRDefault="00265093">
      <w:pPr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Пресс-релиз</w:t>
      </w:r>
    </w:p>
    <w:p w:rsidR="00817793" w:rsidRDefault="00963CB9">
      <w:pPr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17.10.2024</w:t>
      </w:r>
      <w:r w:rsidR="00265093">
        <w:rPr>
          <w:rFonts w:ascii="Times New Roman" w:hAnsi="Times New Roman"/>
        </w:rPr>
        <w:t xml:space="preserve"> г.</w:t>
      </w:r>
    </w:p>
    <w:p w:rsidR="00817793" w:rsidRDefault="0026509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Сборная </w:t>
      </w:r>
      <w:r w:rsidR="00D23ECD" w:rsidRPr="00D23ECD">
        <w:rPr>
          <w:rFonts w:ascii="Times New Roman" w:hAnsi="Times New Roman"/>
          <w:b/>
          <w:bCs/>
          <w:sz w:val="28"/>
          <w:szCs w:val="28"/>
        </w:rPr>
        <w:t>Красноярского края</w:t>
      </w:r>
      <w:r w:rsidRPr="00D23ECD">
        <w:rPr>
          <w:rFonts w:ascii="Times New Roman" w:hAnsi="Times New Roman"/>
          <w:b/>
          <w:bCs/>
          <w:sz w:val="28"/>
          <w:szCs w:val="28"/>
        </w:rPr>
        <w:t xml:space="preserve"> примет участие</w:t>
      </w:r>
      <w:r>
        <w:rPr>
          <w:rFonts w:ascii="Times New Roman" w:hAnsi="Times New Roman"/>
          <w:b/>
          <w:bCs/>
          <w:sz w:val="28"/>
          <w:szCs w:val="28"/>
        </w:rPr>
        <w:t xml:space="preserve"> в</w:t>
      </w:r>
      <w:r w:rsidR="00241232">
        <w:rPr>
          <w:rFonts w:ascii="Times New Roman" w:hAnsi="Times New Roman"/>
          <w:b/>
          <w:bCs/>
          <w:sz w:val="28"/>
          <w:szCs w:val="28"/>
        </w:rPr>
        <w:t xml:space="preserve"> Юбилейном</w:t>
      </w:r>
      <w:r>
        <w:rPr>
          <w:rFonts w:ascii="Times New Roman" w:hAnsi="Times New Roman"/>
          <w:b/>
          <w:bCs/>
          <w:sz w:val="28"/>
          <w:szCs w:val="28"/>
        </w:rPr>
        <w:t xml:space="preserve"> Национальном чемпионате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Абилимпикс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»</w:t>
      </w:r>
      <w:r w:rsidR="00963CB9">
        <w:rPr>
          <w:rFonts w:ascii="Times New Roman" w:hAnsi="Times New Roman"/>
          <w:b/>
          <w:bCs/>
          <w:sz w:val="28"/>
          <w:szCs w:val="28"/>
        </w:rPr>
        <w:t xml:space="preserve"> - 2024</w:t>
      </w:r>
      <w:r>
        <w:rPr>
          <w:rFonts w:ascii="Times New Roman" w:hAnsi="Times New Roman"/>
          <w:b/>
          <w:bCs/>
          <w:sz w:val="28"/>
          <w:szCs w:val="28"/>
        </w:rPr>
        <w:t xml:space="preserve"> в Москве</w:t>
      </w:r>
      <w:r w:rsidR="00241232">
        <w:rPr>
          <w:rFonts w:ascii="Times New Roman" w:hAnsi="Times New Roman"/>
          <w:b/>
          <w:bCs/>
          <w:sz w:val="28"/>
          <w:szCs w:val="28"/>
        </w:rPr>
        <w:t>.</w:t>
      </w:r>
    </w:p>
    <w:p w:rsidR="00A94F39" w:rsidRPr="00A94F39" w:rsidRDefault="00A94F39" w:rsidP="00FE45D3">
      <w:pPr>
        <w:spacing w:before="120" w:after="120" w:line="288" w:lineRule="auto"/>
        <w:ind w:firstLine="720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A94F39">
        <w:rPr>
          <w:rFonts w:ascii="Times New Roman" w:eastAsia="Times New Roman" w:hAnsi="Times New Roman" w:cs="Times New Roman"/>
        </w:rPr>
        <w:t>С 25 по 29 октября в московском Выставочном центре «Гостиный двор» пройдёт 10-й юбилейный Национальный чемпионат по профессиональному мастерству среди инвалидов и лиц с ограниченными возможностями здоровья «</w:t>
      </w:r>
      <w:proofErr w:type="spellStart"/>
      <w:r w:rsidRPr="00A94F39">
        <w:rPr>
          <w:rFonts w:ascii="Times New Roman" w:eastAsia="Times New Roman" w:hAnsi="Times New Roman" w:cs="Times New Roman"/>
        </w:rPr>
        <w:t>Абилимпикс</w:t>
      </w:r>
      <w:proofErr w:type="spellEnd"/>
      <w:r w:rsidRPr="00A94F39">
        <w:rPr>
          <w:rFonts w:ascii="Times New Roman" w:eastAsia="Times New Roman" w:hAnsi="Times New Roman" w:cs="Times New Roman"/>
        </w:rPr>
        <w:t>», организуемый президентской платформой «Россия - страна возможностей» в рамках Федерального проекта «</w:t>
      </w:r>
      <w:proofErr w:type="spellStart"/>
      <w:r w:rsidRPr="00A94F39">
        <w:rPr>
          <w:rFonts w:ascii="Times New Roman" w:eastAsia="Times New Roman" w:hAnsi="Times New Roman" w:cs="Times New Roman"/>
        </w:rPr>
        <w:t>Профессионалитет</w:t>
      </w:r>
      <w:proofErr w:type="spellEnd"/>
      <w:r w:rsidRPr="00A94F39">
        <w:rPr>
          <w:rFonts w:ascii="Times New Roman" w:eastAsia="Times New Roman" w:hAnsi="Times New Roman" w:cs="Times New Roman"/>
        </w:rPr>
        <w:t>».</w:t>
      </w:r>
    </w:p>
    <w:p w:rsidR="00A94F39" w:rsidRPr="00A94F39" w:rsidRDefault="00A94F39" w:rsidP="00A94F39">
      <w:pPr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 w:rsidRPr="00A94F39">
        <w:rPr>
          <w:rFonts w:ascii="Times New Roman" w:eastAsia="Times New Roman" w:hAnsi="Times New Roman" w:cs="Times New Roman"/>
        </w:rPr>
        <w:t>За десять лет своего существования движение "</w:t>
      </w:r>
      <w:proofErr w:type="spellStart"/>
      <w:r w:rsidRPr="00A94F39">
        <w:rPr>
          <w:rFonts w:ascii="Times New Roman" w:eastAsia="Times New Roman" w:hAnsi="Times New Roman" w:cs="Times New Roman"/>
        </w:rPr>
        <w:t>Абилимпикс</w:t>
      </w:r>
      <w:proofErr w:type="spellEnd"/>
      <w:r w:rsidRPr="00A94F39">
        <w:rPr>
          <w:rFonts w:ascii="Times New Roman" w:eastAsia="Times New Roman" w:hAnsi="Times New Roman" w:cs="Times New Roman"/>
        </w:rPr>
        <w:t xml:space="preserve">" стало крупнейшей и наиболее узнаваемой площадкой для развития профессиональных навыков лиц с инвалидностью. Оно объединило участников со всей страны в единую общность, основанную на </w:t>
      </w:r>
      <w:proofErr w:type="spellStart"/>
      <w:r w:rsidRPr="00A94F39">
        <w:rPr>
          <w:rFonts w:ascii="Times New Roman" w:eastAsia="Times New Roman" w:hAnsi="Times New Roman" w:cs="Times New Roman"/>
        </w:rPr>
        <w:t>взаимоподдержке</w:t>
      </w:r>
      <w:proofErr w:type="spellEnd"/>
      <w:r w:rsidRPr="00A94F39">
        <w:rPr>
          <w:rFonts w:ascii="Times New Roman" w:eastAsia="Times New Roman" w:hAnsi="Times New Roman" w:cs="Times New Roman"/>
        </w:rPr>
        <w:t xml:space="preserve"> и солидарности.</w:t>
      </w:r>
    </w:p>
    <w:p w:rsidR="00A94F39" w:rsidRPr="00A94F39" w:rsidRDefault="00A94F39" w:rsidP="00FE45D3">
      <w:pPr>
        <w:spacing w:before="120" w:after="120" w:line="288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A94F39">
        <w:rPr>
          <w:rFonts w:ascii="Times New Roman" w:eastAsia="Times New Roman" w:hAnsi="Times New Roman" w:cs="Times New Roman"/>
        </w:rPr>
        <w:t>В соревнованиях примут участие победители региональных этапов из всех 89 субъектов Российской Федерации, которые продемонстрируют свои навыки по 50 основным и 11 презентационным компетенциям в различных сферах экономики.</w:t>
      </w:r>
    </w:p>
    <w:p w:rsidR="00A94F39" w:rsidRPr="00A94F39" w:rsidRDefault="00A94F39" w:rsidP="00A94F39">
      <w:pPr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 w:rsidRPr="00A94F39">
        <w:rPr>
          <w:rFonts w:ascii="Times New Roman" w:eastAsia="Times New Roman" w:hAnsi="Times New Roman" w:cs="Times New Roman"/>
        </w:rPr>
        <w:t>Из Красноярского края в чемпионате «</w:t>
      </w:r>
      <w:proofErr w:type="spellStart"/>
      <w:r w:rsidRPr="00A94F39">
        <w:rPr>
          <w:rFonts w:ascii="Times New Roman" w:eastAsia="Times New Roman" w:hAnsi="Times New Roman" w:cs="Times New Roman"/>
        </w:rPr>
        <w:t>Абилимпикс</w:t>
      </w:r>
      <w:proofErr w:type="spellEnd"/>
      <w:r w:rsidRPr="00A94F39">
        <w:rPr>
          <w:rFonts w:ascii="Times New Roman" w:eastAsia="Times New Roman" w:hAnsi="Times New Roman" w:cs="Times New Roman"/>
        </w:rPr>
        <w:t>» примут участие 67 конкурсантов, которые выступят в 36 компетенциях в категориях "Школьники", "Студенты" и "Специалисты".</w:t>
      </w:r>
    </w:p>
    <w:p w:rsidR="00A94F39" w:rsidRPr="00A94F39" w:rsidRDefault="00A94F39" w:rsidP="00A94F39">
      <w:pPr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 w:rsidRPr="00A94F39">
        <w:rPr>
          <w:rFonts w:ascii="Times New Roman" w:eastAsia="Times New Roman" w:hAnsi="Times New Roman" w:cs="Times New Roman"/>
        </w:rPr>
        <w:t>Министр просвещения Российской Федерации Сергей Кравцов подчеркнул уникальность проекта «</w:t>
      </w:r>
      <w:proofErr w:type="spellStart"/>
      <w:r w:rsidRPr="00A94F39">
        <w:rPr>
          <w:rFonts w:ascii="Times New Roman" w:eastAsia="Times New Roman" w:hAnsi="Times New Roman" w:cs="Times New Roman"/>
        </w:rPr>
        <w:t>Абилимпикс</w:t>
      </w:r>
      <w:proofErr w:type="spellEnd"/>
      <w:r w:rsidRPr="00A94F39">
        <w:rPr>
          <w:rFonts w:ascii="Times New Roman" w:eastAsia="Times New Roman" w:hAnsi="Times New Roman" w:cs="Times New Roman"/>
        </w:rPr>
        <w:t xml:space="preserve">», который выходит за рамки профессиональных соревнований и предоставляет людям с ограниченными возможностями здоровья возможность не только продемонстрировать свои </w:t>
      </w:r>
      <w:proofErr w:type="spellStart"/>
      <w:r w:rsidRPr="00A94F39">
        <w:rPr>
          <w:rFonts w:ascii="Times New Roman" w:eastAsia="Times New Roman" w:hAnsi="Times New Roman" w:cs="Times New Roman"/>
        </w:rPr>
        <w:t>compétences</w:t>
      </w:r>
      <w:proofErr w:type="spellEnd"/>
      <w:r w:rsidRPr="00A94F39">
        <w:rPr>
          <w:rFonts w:ascii="Times New Roman" w:eastAsia="Times New Roman" w:hAnsi="Times New Roman" w:cs="Times New Roman"/>
        </w:rPr>
        <w:t>, но и получить новые знания и навыки для построения успешной карьеры. По его словам, чемпионат «</w:t>
      </w:r>
      <w:proofErr w:type="spellStart"/>
      <w:r w:rsidRPr="00A94F39">
        <w:rPr>
          <w:rFonts w:ascii="Times New Roman" w:eastAsia="Times New Roman" w:hAnsi="Times New Roman" w:cs="Times New Roman"/>
        </w:rPr>
        <w:t>Абилимпикс</w:t>
      </w:r>
      <w:proofErr w:type="spellEnd"/>
      <w:r w:rsidRPr="00A94F39">
        <w:rPr>
          <w:rFonts w:ascii="Times New Roman" w:eastAsia="Times New Roman" w:hAnsi="Times New Roman" w:cs="Times New Roman"/>
        </w:rPr>
        <w:t>» постоянно развивается, задания актуализируются в соответствии с требованиями рынка труда, что приводит к росту числа участников.</w:t>
      </w:r>
    </w:p>
    <w:p w:rsidR="00A94F39" w:rsidRPr="00A94F39" w:rsidRDefault="00A94F39" w:rsidP="00A94F39">
      <w:pPr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 w:rsidRPr="00A94F39">
        <w:rPr>
          <w:rFonts w:ascii="Times New Roman" w:eastAsia="Times New Roman" w:hAnsi="Times New Roman" w:cs="Times New Roman"/>
        </w:rPr>
        <w:t>Помимо соревновательной части, в рамках финала чемпионата предусмотрена масштабная деловая программа с участием представителей органов власти, бизнеса, образовательных организаций и партнеров движения. В ее рамках пройдет пленарное заседание, посвященное итогам десятилетия движения «</w:t>
      </w:r>
      <w:proofErr w:type="spellStart"/>
      <w:r w:rsidRPr="00A94F39">
        <w:rPr>
          <w:rFonts w:ascii="Times New Roman" w:eastAsia="Times New Roman" w:hAnsi="Times New Roman" w:cs="Times New Roman"/>
        </w:rPr>
        <w:t>Абилимпикс</w:t>
      </w:r>
      <w:proofErr w:type="spellEnd"/>
      <w:r w:rsidRPr="00A94F39">
        <w:rPr>
          <w:rFonts w:ascii="Times New Roman" w:eastAsia="Times New Roman" w:hAnsi="Times New Roman" w:cs="Times New Roman"/>
        </w:rPr>
        <w:t xml:space="preserve">» и новым вызовам на предстоящие годы, а также Форум родителей в рамках Года Семьи в Российской Федерации </w:t>
      </w:r>
      <w:r w:rsidR="00FE45D3">
        <w:rPr>
          <w:rFonts w:ascii="Times New Roman" w:eastAsia="Times New Roman" w:hAnsi="Times New Roman" w:cs="Times New Roman"/>
        </w:rPr>
        <w:t>и Форум партнеров «</w:t>
      </w:r>
      <w:proofErr w:type="spellStart"/>
      <w:r w:rsidR="00FE45D3">
        <w:rPr>
          <w:rFonts w:ascii="Times New Roman" w:eastAsia="Times New Roman" w:hAnsi="Times New Roman" w:cs="Times New Roman"/>
        </w:rPr>
        <w:t>Абилимпикс</w:t>
      </w:r>
      <w:proofErr w:type="spellEnd"/>
      <w:r w:rsidR="00FE45D3">
        <w:rPr>
          <w:rFonts w:ascii="Times New Roman" w:eastAsia="Times New Roman" w:hAnsi="Times New Roman" w:cs="Times New Roman"/>
        </w:rPr>
        <w:t>».</w:t>
      </w:r>
    </w:p>
    <w:p w:rsidR="00FE6F42" w:rsidRDefault="00A94F39" w:rsidP="00FE45D3">
      <w:pPr>
        <w:spacing w:before="120" w:after="120" w:line="288" w:lineRule="auto"/>
        <w:ind w:firstLine="720"/>
        <w:jc w:val="both"/>
        <w:rPr>
          <w:rStyle w:val="afb"/>
          <w:rFonts w:ascii="Times New Roman" w:hAnsi="Times New Roman" w:cs="Times New Roman"/>
          <w:b/>
          <w:bCs/>
          <w:position w:val="-8"/>
          <w:sz w:val="22"/>
          <w:szCs w:val="22"/>
          <w:u w:val="single"/>
        </w:rPr>
      </w:pPr>
      <w:r w:rsidRPr="00A94F39">
        <w:rPr>
          <w:rFonts w:ascii="Times New Roman" w:eastAsia="Times New Roman" w:hAnsi="Times New Roman" w:cs="Times New Roman"/>
        </w:rPr>
        <w:t>Руководитель Федерального методического центра по инклюзивному образованию, Национального центра «</w:t>
      </w:r>
      <w:proofErr w:type="spellStart"/>
      <w:r w:rsidRPr="00A94F39">
        <w:rPr>
          <w:rFonts w:ascii="Times New Roman" w:eastAsia="Times New Roman" w:hAnsi="Times New Roman" w:cs="Times New Roman"/>
        </w:rPr>
        <w:t>Абилимпикс</w:t>
      </w:r>
      <w:proofErr w:type="spellEnd"/>
      <w:r w:rsidRPr="00A94F39">
        <w:rPr>
          <w:rFonts w:ascii="Times New Roman" w:eastAsia="Times New Roman" w:hAnsi="Times New Roman" w:cs="Times New Roman"/>
        </w:rPr>
        <w:t>» Института развития профессионального образования Дина Макеева отметила, что движение «</w:t>
      </w:r>
      <w:proofErr w:type="spellStart"/>
      <w:r w:rsidRPr="00A94F39">
        <w:rPr>
          <w:rFonts w:ascii="Times New Roman" w:eastAsia="Times New Roman" w:hAnsi="Times New Roman" w:cs="Times New Roman"/>
        </w:rPr>
        <w:t>Абилимпикс</w:t>
      </w:r>
      <w:proofErr w:type="spellEnd"/>
      <w:r w:rsidRPr="00A94F39">
        <w:rPr>
          <w:rFonts w:ascii="Times New Roman" w:eastAsia="Times New Roman" w:hAnsi="Times New Roman" w:cs="Times New Roman"/>
        </w:rPr>
        <w:t>» стало целостной экосистемой, охватывающей различные направления комплексной реабилитации людей с инвалидностью. Это способствует развитию системы инклюзивного профессионального образования, трудоустройства и занятости лиц с инвалидностью.</w:t>
      </w:r>
    </w:p>
    <w:p w:rsidR="00FE6F42" w:rsidRPr="00FE45D3" w:rsidRDefault="00FE45D3" w:rsidP="00FE45D3">
      <w:pPr>
        <w:spacing w:line="288" w:lineRule="auto"/>
        <w:jc w:val="both"/>
        <w:rPr>
          <w:rStyle w:val="afb"/>
          <w:rFonts w:ascii="Times New Roman" w:hAnsi="Times New Roman" w:cs="Times New Roman"/>
          <w:bCs/>
          <w:position w:val="-8"/>
          <w:sz w:val="22"/>
          <w:szCs w:val="22"/>
        </w:rPr>
      </w:pPr>
      <w:r>
        <w:rPr>
          <w:rStyle w:val="afb"/>
          <w:rFonts w:ascii="Times New Roman" w:hAnsi="Times New Roman" w:cs="Times New Roman"/>
          <w:bCs/>
          <w:position w:val="-8"/>
          <w:sz w:val="22"/>
          <w:szCs w:val="22"/>
        </w:rPr>
        <w:lastRenderedPageBreak/>
        <w:t xml:space="preserve">         </w:t>
      </w:r>
      <w:r w:rsidR="00FE6F42" w:rsidRPr="00FE45D3">
        <w:rPr>
          <w:rStyle w:val="afb"/>
          <w:rFonts w:ascii="Times New Roman" w:hAnsi="Times New Roman" w:cs="Times New Roman"/>
          <w:bCs/>
          <w:position w:val="-8"/>
          <w:sz w:val="22"/>
          <w:szCs w:val="22"/>
        </w:rPr>
        <w:t>Сборная Красноярского края усиленно готовится к предстоящему Национальному чемпионату, совершенствуя свои навыки и мастерство для достижения высоких резул</w:t>
      </w:r>
      <w:r>
        <w:rPr>
          <w:rStyle w:val="afb"/>
          <w:rFonts w:ascii="Times New Roman" w:hAnsi="Times New Roman" w:cs="Times New Roman"/>
          <w:bCs/>
          <w:position w:val="-8"/>
          <w:sz w:val="22"/>
          <w:szCs w:val="22"/>
        </w:rPr>
        <w:t>ьтатов.</w:t>
      </w:r>
    </w:p>
    <w:p w:rsidR="00FE6F42" w:rsidRPr="00FE45D3" w:rsidRDefault="00FE45D3" w:rsidP="00FE45D3">
      <w:pPr>
        <w:spacing w:line="288" w:lineRule="auto"/>
        <w:jc w:val="center"/>
        <w:rPr>
          <w:rStyle w:val="afb"/>
          <w:rFonts w:ascii="Times New Roman" w:hAnsi="Times New Roman" w:cs="Times New Roman"/>
          <w:bCs/>
          <w:position w:val="-8"/>
          <w:sz w:val="22"/>
          <w:szCs w:val="22"/>
        </w:rPr>
      </w:pPr>
      <w:r>
        <w:rPr>
          <w:rStyle w:val="afb"/>
          <w:rFonts w:ascii="Times New Roman" w:hAnsi="Times New Roman" w:cs="Times New Roman"/>
          <w:bCs/>
          <w:position w:val="-8"/>
          <w:sz w:val="22"/>
          <w:szCs w:val="22"/>
        </w:rPr>
        <w:t>Мы уверены в успехе команды!</w:t>
      </w:r>
    </w:p>
    <w:p w:rsidR="00FE6F42" w:rsidRPr="00FE45D3" w:rsidRDefault="00FE6F42" w:rsidP="00FE45D3">
      <w:pPr>
        <w:spacing w:line="288" w:lineRule="auto"/>
        <w:jc w:val="both"/>
        <w:rPr>
          <w:rStyle w:val="afb"/>
          <w:rFonts w:ascii="Times New Roman" w:hAnsi="Times New Roman" w:cs="Times New Roman"/>
          <w:bCs/>
          <w:position w:val="-8"/>
          <w:sz w:val="22"/>
          <w:szCs w:val="22"/>
        </w:rPr>
      </w:pPr>
      <w:r w:rsidRPr="00FE45D3">
        <w:rPr>
          <w:rStyle w:val="afb"/>
          <w:rFonts w:ascii="Times New Roman" w:hAnsi="Times New Roman" w:cs="Times New Roman"/>
          <w:bCs/>
          <w:position w:val="-8"/>
          <w:sz w:val="22"/>
          <w:szCs w:val="22"/>
        </w:rPr>
        <w:t>В последние дни подготовки тренировочный процесс нос</w:t>
      </w:r>
      <w:r w:rsidR="00FE45D3">
        <w:rPr>
          <w:rStyle w:val="afb"/>
          <w:rFonts w:ascii="Times New Roman" w:hAnsi="Times New Roman" w:cs="Times New Roman"/>
          <w:bCs/>
          <w:position w:val="-8"/>
          <w:sz w:val="22"/>
          <w:szCs w:val="22"/>
        </w:rPr>
        <w:t xml:space="preserve">ит более интенсивный характер. </w:t>
      </w:r>
    </w:p>
    <w:p w:rsidR="00FE6F42" w:rsidRDefault="00FE6F42" w:rsidP="00FE45D3">
      <w:pPr>
        <w:spacing w:line="288" w:lineRule="auto"/>
        <w:jc w:val="both"/>
        <w:rPr>
          <w:rStyle w:val="afb"/>
          <w:rFonts w:ascii="Times New Roman" w:hAnsi="Times New Roman" w:cs="Times New Roman"/>
          <w:bCs/>
          <w:position w:val="-8"/>
          <w:sz w:val="22"/>
          <w:szCs w:val="22"/>
        </w:rPr>
      </w:pPr>
      <w:r w:rsidRPr="00FE45D3">
        <w:rPr>
          <w:rStyle w:val="afb"/>
          <w:rFonts w:ascii="Times New Roman" w:hAnsi="Times New Roman" w:cs="Times New Roman"/>
          <w:bCs/>
          <w:position w:val="-8"/>
          <w:sz w:val="22"/>
          <w:szCs w:val="22"/>
        </w:rPr>
        <w:t>Тем временем мы предлагаем всех ознакомиться с фотографиями участников, которые ярко демонстрируют их самоотверженность и тщательную подготовку к соревнованиям.</w:t>
      </w:r>
    </w:p>
    <w:p w:rsidR="00241232" w:rsidRDefault="00241232" w:rsidP="00FE45D3">
      <w:pPr>
        <w:spacing w:line="288" w:lineRule="auto"/>
        <w:jc w:val="both"/>
        <w:rPr>
          <w:rStyle w:val="afb"/>
          <w:rFonts w:ascii="Times New Roman" w:hAnsi="Times New Roman" w:cs="Times New Roman"/>
          <w:bCs/>
          <w:position w:val="-8"/>
          <w:sz w:val="22"/>
          <w:szCs w:val="22"/>
        </w:rPr>
      </w:pPr>
    </w:p>
    <w:p w:rsidR="00241232" w:rsidRDefault="00241232" w:rsidP="00FE45D3">
      <w:pPr>
        <w:spacing w:line="288" w:lineRule="auto"/>
        <w:jc w:val="both"/>
        <w:rPr>
          <w:rStyle w:val="afb"/>
          <w:rFonts w:ascii="Times New Roman" w:hAnsi="Times New Roman" w:cs="Times New Roman"/>
          <w:bCs/>
          <w:position w:val="-8"/>
          <w:sz w:val="22"/>
          <w:szCs w:val="22"/>
        </w:rPr>
      </w:pPr>
      <w:r w:rsidRPr="00241232">
        <w:rPr>
          <w:rStyle w:val="afb"/>
          <w:rFonts w:ascii="Times New Roman" w:hAnsi="Times New Roman" w:cs="Times New Roman"/>
          <w:b/>
          <w:bCs/>
          <w:position w:val="-8"/>
          <w:sz w:val="22"/>
          <w:szCs w:val="22"/>
        </w:rPr>
        <w:t>Ознакомиться с материалами можно по ссылке</w:t>
      </w:r>
      <w:r>
        <w:rPr>
          <w:rStyle w:val="afb"/>
          <w:rFonts w:ascii="Times New Roman" w:hAnsi="Times New Roman" w:cs="Times New Roman"/>
          <w:bCs/>
          <w:position w:val="-8"/>
          <w:sz w:val="22"/>
          <w:szCs w:val="22"/>
        </w:rPr>
        <w:t xml:space="preserve"> -  </w:t>
      </w:r>
      <w:hyperlink r:id="rId6" w:history="1">
        <w:r w:rsidR="00AA3EF2" w:rsidRPr="00255C72">
          <w:rPr>
            <w:rStyle w:val="af9"/>
            <w:rFonts w:ascii="Times New Roman" w:hAnsi="Times New Roman" w:cs="Times New Roman"/>
            <w:bCs/>
            <w:position w:val="-8"/>
            <w:sz w:val="22"/>
            <w:szCs w:val="22"/>
          </w:rPr>
          <w:t>https://cloud.mail.ru/public/x8gB/makWtPDJD</w:t>
        </w:r>
      </w:hyperlink>
      <w:r w:rsidR="00AA3EF2">
        <w:rPr>
          <w:rStyle w:val="afb"/>
          <w:rFonts w:ascii="Times New Roman" w:hAnsi="Times New Roman" w:cs="Times New Roman"/>
          <w:bCs/>
          <w:position w:val="-8"/>
          <w:sz w:val="22"/>
          <w:szCs w:val="22"/>
        </w:rPr>
        <w:t xml:space="preserve"> </w:t>
      </w:r>
    </w:p>
    <w:p w:rsidR="00AA3EF2" w:rsidRPr="00FE45D3" w:rsidRDefault="00AA3EF2" w:rsidP="00FE45D3">
      <w:pPr>
        <w:spacing w:line="288" w:lineRule="auto"/>
        <w:jc w:val="both"/>
        <w:rPr>
          <w:rStyle w:val="afb"/>
          <w:rFonts w:ascii="Times New Roman" w:hAnsi="Times New Roman" w:cs="Times New Roman"/>
          <w:bCs/>
          <w:position w:val="-8"/>
          <w:sz w:val="22"/>
          <w:szCs w:val="22"/>
        </w:rPr>
      </w:pPr>
    </w:p>
    <w:p w:rsidR="00FE6F42" w:rsidRDefault="00FE6F42" w:rsidP="00A94F39">
      <w:pPr>
        <w:spacing w:before="120" w:after="120" w:line="288" w:lineRule="auto"/>
        <w:jc w:val="both"/>
        <w:rPr>
          <w:rStyle w:val="afb"/>
          <w:rFonts w:ascii="Times New Roman" w:hAnsi="Times New Roman" w:cs="Times New Roman"/>
          <w:b/>
          <w:bCs/>
          <w:position w:val="-8"/>
          <w:sz w:val="22"/>
          <w:szCs w:val="22"/>
          <w:u w:val="single"/>
        </w:rPr>
      </w:pPr>
    </w:p>
    <w:p w:rsidR="00857EBD" w:rsidRPr="00C21194" w:rsidRDefault="00857EBD" w:rsidP="00A94F39">
      <w:pPr>
        <w:spacing w:before="120" w:after="120" w:line="288" w:lineRule="auto"/>
        <w:jc w:val="both"/>
        <w:rPr>
          <w:rStyle w:val="afb"/>
          <w:rFonts w:ascii="Times New Roman" w:hAnsi="Times New Roman" w:cs="Times New Roman"/>
          <w:b/>
          <w:bCs/>
          <w:color w:val="212529"/>
          <w:sz w:val="22"/>
          <w:szCs w:val="22"/>
          <w:u w:val="single" w:color="212529"/>
        </w:rPr>
      </w:pPr>
      <w:r w:rsidRPr="00C21194">
        <w:rPr>
          <w:rStyle w:val="afb"/>
          <w:rFonts w:ascii="Times New Roman" w:hAnsi="Times New Roman" w:cs="Times New Roman"/>
          <w:b/>
          <w:bCs/>
          <w:position w:val="-8"/>
          <w:sz w:val="22"/>
          <w:szCs w:val="22"/>
          <w:u w:val="single"/>
        </w:rPr>
        <w:t>Информационная справка:</w:t>
      </w:r>
    </w:p>
    <w:p w:rsidR="00857EBD" w:rsidRPr="00FE6F42" w:rsidRDefault="00857EBD" w:rsidP="00857EBD">
      <w:pPr>
        <w:pBdr>
          <w:bottom w:val="single" w:sz="6" w:space="0" w:color="FFFFFF"/>
        </w:pBdr>
        <w:jc w:val="both"/>
        <w:rPr>
          <w:rStyle w:val="afb"/>
          <w:rFonts w:ascii="Times New Roman" w:eastAsia="Times New Roman" w:hAnsi="Times New Roman" w:cs="Times New Roman"/>
          <w:sz w:val="18"/>
          <w:szCs w:val="18"/>
        </w:rPr>
      </w:pPr>
      <w:bookmarkStart w:id="1" w:name="_headingh.x4b0vsw2qphc"/>
      <w:bookmarkEnd w:id="1"/>
      <w:r w:rsidRPr="00FE6F42">
        <w:rPr>
          <w:rStyle w:val="afb"/>
          <w:rFonts w:ascii="Times New Roman" w:hAnsi="Times New Roman" w:cs="Times New Roman"/>
          <w:b/>
          <w:bCs/>
          <w:sz w:val="18"/>
          <w:szCs w:val="18"/>
        </w:rPr>
        <w:t xml:space="preserve">Чемпионаты по профессиональному мастерству среди инвалидов и людей с ограниченными возможностями здоровья «Абилимпикс» </w:t>
      </w:r>
      <w:r w:rsidRPr="00FE6F42">
        <w:rPr>
          <w:rStyle w:val="afb"/>
          <w:rFonts w:ascii="Times New Roman" w:hAnsi="Times New Roman" w:cs="Times New Roman"/>
          <w:sz w:val="18"/>
          <w:szCs w:val="18"/>
        </w:rPr>
        <w:t>являются частью президентской платформы «Россия – страна возможностей». Движение обеспечивает эффективную профессиональную ориентацию и мотивацию инвалидов и людей с ограниченными возможностями здоровья к получению профессионального образования, содействует их трудоустройству и социокультурной инклюзии в обществе. Оператором чемпионатного движения «Абилимпикс» в России является Национальный центр «Абилимпикс», созданный на базе ФГБОУ ДПО «Институт развития профессионального образования».</w:t>
      </w:r>
      <w:bookmarkStart w:id="2" w:name="_gjdgxs"/>
      <w:bookmarkEnd w:id="2"/>
    </w:p>
    <w:p w:rsidR="00857EBD" w:rsidRPr="00FE6F42" w:rsidRDefault="00857EBD" w:rsidP="00857EBD">
      <w:pPr>
        <w:jc w:val="both"/>
        <w:rPr>
          <w:rStyle w:val="afb"/>
          <w:rFonts w:ascii="Times New Roman" w:hAnsi="Times New Roman" w:cs="Times New Roman"/>
          <w:sz w:val="18"/>
          <w:szCs w:val="18"/>
        </w:rPr>
      </w:pPr>
      <w:r w:rsidRPr="00FE6F42">
        <w:rPr>
          <w:rStyle w:val="afb"/>
          <w:rFonts w:ascii="Times New Roman" w:hAnsi="Times New Roman" w:cs="Times New Roman"/>
          <w:sz w:val="18"/>
          <w:szCs w:val="18"/>
        </w:rPr>
        <w:t xml:space="preserve">Автономная некоммерческая организация </w:t>
      </w:r>
      <w:r w:rsidRPr="00FE6F42">
        <w:rPr>
          <w:rStyle w:val="afb"/>
          <w:rFonts w:ascii="Times New Roman" w:hAnsi="Times New Roman" w:cs="Times New Roman"/>
          <w:b/>
          <w:bCs/>
          <w:sz w:val="18"/>
          <w:szCs w:val="18"/>
        </w:rPr>
        <w:t>«Россия – страна возможностей»</w:t>
      </w:r>
      <w:r w:rsidRPr="00FE6F42">
        <w:rPr>
          <w:rStyle w:val="afb"/>
          <w:rFonts w:ascii="Times New Roman" w:hAnsi="Times New Roman" w:cs="Times New Roman"/>
          <w:sz w:val="18"/>
          <w:szCs w:val="18"/>
        </w:rPr>
        <w:t xml:space="preserve"> была создана по инициативе Президента РФ Владимира Путина 22 мая 2018 года. Миссия платформы – создавать будущее России, открывая равные возможности для каждого. Платформа помогает каждому человеку, независимо от того, где он живет, какую профессию он выбрал и в какой семье вырос, получить возможности для своего развития. Это открытая площадка для общения талантливых и неравнодушных людей всех возрастов, обмена опытом между школьниками, студентами, профильными специалистами, предпринимателями, управленцами и волонтерами. Наблюдательный совет АНО «Россия – страна возможностей» возглавляет Президент РФ Владимир Путин. </w:t>
      </w:r>
    </w:p>
    <w:p w:rsidR="00B41DC3" w:rsidRPr="00FE6F42" w:rsidRDefault="00B41DC3" w:rsidP="00FE6F42">
      <w:pPr>
        <w:spacing w:after="120"/>
        <w:jc w:val="both"/>
        <w:rPr>
          <w:rStyle w:val="afb"/>
          <w:rFonts w:ascii="Times New Roman" w:hAnsi="Times New Roman" w:cs="Times New Roman"/>
          <w:sz w:val="18"/>
          <w:szCs w:val="18"/>
        </w:rPr>
      </w:pPr>
    </w:p>
    <w:sectPr w:rsidR="00B41DC3" w:rsidRPr="00FE6F42" w:rsidSect="002A0DA1">
      <w:headerReference w:type="default" r:id="rId7"/>
      <w:pgSz w:w="11900" w:h="16840"/>
      <w:pgMar w:top="1701" w:right="850" w:bottom="1134" w:left="1701" w:header="708" w:footer="708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533" w:rsidRDefault="00334533">
      <w:r>
        <w:separator/>
      </w:r>
    </w:p>
  </w:endnote>
  <w:endnote w:type="continuationSeparator" w:id="0">
    <w:p w:rsidR="00334533" w:rsidRDefault="00334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533" w:rsidRDefault="00334533">
      <w:r>
        <w:separator/>
      </w:r>
    </w:p>
  </w:footnote>
  <w:footnote w:type="continuationSeparator" w:id="0">
    <w:p w:rsidR="00334533" w:rsidRDefault="00334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793" w:rsidRDefault="00862E4E">
    <w:pPr>
      <w:tabs>
        <w:tab w:val="center" w:pos="4677"/>
        <w:tab w:val="right" w:pos="9329"/>
      </w:tabs>
    </w:pPr>
    <w:r>
      <w:rPr>
        <w:noProof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3552825</wp:posOffset>
          </wp:positionH>
          <wp:positionV relativeFrom="page">
            <wp:posOffset>447675</wp:posOffset>
          </wp:positionV>
          <wp:extent cx="1060450" cy="382905"/>
          <wp:effectExtent l="0" t="0" r="6350" b="0"/>
          <wp:wrapNone/>
          <wp:docPr id="1" name="officeArt object" descr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Рисунок 19" descr="Рисунок 19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060450" cy="3829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>
          <wp:simplePos x="0" y="0"/>
          <wp:positionH relativeFrom="margin">
            <wp:posOffset>593090</wp:posOffset>
          </wp:positionH>
          <wp:positionV relativeFrom="page">
            <wp:posOffset>334010</wp:posOffset>
          </wp:positionV>
          <wp:extent cx="1765300" cy="610235"/>
          <wp:effectExtent l="0" t="0" r="0" b="0"/>
          <wp:wrapNone/>
          <wp:docPr id="2" name="officeArt object" descr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Рисунок 11" descr="Рисунок 11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1765300" cy="6102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1312" behindDoc="1" locked="0" layoutInCell="1" allowOverlap="1">
          <wp:simplePos x="0" y="0"/>
          <wp:positionH relativeFrom="page">
            <wp:posOffset>4841875</wp:posOffset>
          </wp:positionH>
          <wp:positionV relativeFrom="page">
            <wp:posOffset>320675</wp:posOffset>
          </wp:positionV>
          <wp:extent cx="615950" cy="623570"/>
          <wp:effectExtent l="0" t="0" r="0" b="5080"/>
          <wp:wrapNone/>
          <wp:docPr id="3" name="officeArt object" descr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Рисунок 2" descr="Рисунок 2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615950" cy="6235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2336" behindDoc="1" locked="0" layoutInCell="1" allowOverlap="1">
          <wp:simplePos x="0" y="0"/>
          <wp:positionH relativeFrom="page">
            <wp:posOffset>5673725</wp:posOffset>
          </wp:positionH>
          <wp:positionV relativeFrom="page">
            <wp:posOffset>466725</wp:posOffset>
          </wp:positionV>
          <wp:extent cx="1333500" cy="328295"/>
          <wp:effectExtent l="0" t="0" r="0" b="0"/>
          <wp:wrapNone/>
          <wp:docPr id="4" name="officeArt object" descr="../Desktop/бренд_нац_приоритеты/лого_-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../Desktop/бренд_нац_приоритеты/лого_-11.png" descr="../Desktop/бренд_нац_приоритеты/лого_-11.png"/>
                  <pic:cNvPicPr>
                    <a:picLocks noChangeAspect="1"/>
                  </pic:cNvPicPr>
                </pic:nvPicPr>
                <pic:blipFill>
                  <a:blip r:embed="rId4"/>
                  <a:stretch/>
                </pic:blipFill>
                <pic:spPr bwMode="auto">
                  <a:xfrm>
                    <a:off x="0" y="0"/>
                    <a:ext cx="1333500" cy="3282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3360" behindDoc="0" locked="0" layoutInCell="1" allowOverlap="1">
          <wp:simplePos x="0" y="0"/>
          <wp:positionH relativeFrom="margin">
            <wp:posOffset>-327660</wp:posOffset>
          </wp:positionH>
          <wp:positionV relativeFrom="topMargin">
            <wp:posOffset>250825</wp:posOffset>
          </wp:positionV>
          <wp:extent cx="1003300" cy="825500"/>
          <wp:effectExtent l="0" t="0" r="0" b="0"/>
          <wp:wrapNone/>
          <wp:docPr id="1073741834" name="officeArt objec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officeArt object"/>
                  <pic:cNvPicPr>
                    <a:picLocks noChangeAspect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3300" cy="8255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817793" w:rsidRDefault="0081779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93"/>
    <w:rsid w:val="00082538"/>
    <w:rsid w:val="000D1D58"/>
    <w:rsid w:val="001B2540"/>
    <w:rsid w:val="001D432A"/>
    <w:rsid w:val="001D467D"/>
    <w:rsid w:val="00241232"/>
    <w:rsid w:val="00265093"/>
    <w:rsid w:val="002A0DA1"/>
    <w:rsid w:val="002C207F"/>
    <w:rsid w:val="00334533"/>
    <w:rsid w:val="003E463A"/>
    <w:rsid w:val="00435893"/>
    <w:rsid w:val="00493C06"/>
    <w:rsid w:val="00626BD7"/>
    <w:rsid w:val="006B0B46"/>
    <w:rsid w:val="00742CA2"/>
    <w:rsid w:val="007630C3"/>
    <w:rsid w:val="007654C9"/>
    <w:rsid w:val="0077352C"/>
    <w:rsid w:val="007965DA"/>
    <w:rsid w:val="007F19B0"/>
    <w:rsid w:val="00817793"/>
    <w:rsid w:val="00857EBD"/>
    <w:rsid w:val="00862E4E"/>
    <w:rsid w:val="00963CB9"/>
    <w:rsid w:val="00996D27"/>
    <w:rsid w:val="009A4A0E"/>
    <w:rsid w:val="00A37061"/>
    <w:rsid w:val="00A94F39"/>
    <w:rsid w:val="00AA3EF2"/>
    <w:rsid w:val="00AC7EDF"/>
    <w:rsid w:val="00B41DC3"/>
    <w:rsid w:val="00C75F95"/>
    <w:rsid w:val="00C817A6"/>
    <w:rsid w:val="00CC4200"/>
    <w:rsid w:val="00CF4CDE"/>
    <w:rsid w:val="00D23ECD"/>
    <w:rsid w:val="00D62AAA"/>
    <w:rsid w:val="00DD1223"/>
    <w:rsid w:val="00DD1A51"/>
    <w:rsid w:val="00E62D5A"/>
    <w:rsid w:val="00F15AEA"/>
    <w:rsid w:val="00FE45D3"/>
    <w:rsid w:val="00FE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FFD4"/>
  <w15:docId w15:val="{DFFC4EC5-72E9-4932-9069-AB1775C18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A0DA1"/>
    <w:rPr>
      <w:rFonts w:ascii="Calibri" w:hAnsi="Calibri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0DA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A0DA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A0DA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A0DA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A0DA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2A0DA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A0DA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A0DA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A0DA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DA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A0DA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A0DA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A0DA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A0DA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A0DA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A0DA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A0DA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A0DA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A0DA1"/>
    <w:pPr>
      <w:ind w:left="720"/>
      <w:contextualSpacing/>
    </w:pPr>
  </w:style>
  <w:style w:type="paragraph" w:styleId="a4">
    <w:name w:val="No Spacing"/>
    <w:uiPriority w:val="1"/>
    <w:qFormat/>
    <w:rsid w:val="002A0DA1"/>
  </w:style>
  <w:style w:type="paragraph" w:styleId="a5">
    <w:name w:val="Title"/>
    <w:basedOn w:val="a"/>
    <w:next w:val="a"/>
    <w:link w:val="a6"/>
    <w:uiPriority w:val="10"/>
    <w:qFormat/>
    <w:rsid w:val="002A0DA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2A0DA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A0DA1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2A0DA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A0DA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A0DA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A0DA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A0DA1"/>
    <w:rPr>
      <w:i/>
    </w:rPr>
  </w:style>
  <w:style w:type="paragraph" w:styleId="ab">
    <w:name w:val="header"/>
    <w:basedOn w:val="a"/>
    <w:link w:val="ac"/>
    <w:uiPriority w:val="99"/>
    <w:unhideWhenUsed/>
    <w:rsid w:val="002A0DA1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A0DA1"/>
  </w:style>
  <w:style w:type="paragraph" w:styleId="ad">
    <w:name w:val="footer"/>
    <w:basedOn w:val="a"/>
    <w:link w:val="ae"/>
    <w:uiPriority w:val="99"/>
    <w:unhideWhenUsed/>
    <w:rsid w:val="002A0DA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A0DA1"/>
  </w:style>
  <w:style w:type="paragraph" w:styleId="af">
    <w:name w:val="caption"/>
    <w:basedOn w:val="a"/>
    <w:next w:val="a"/>
    <w:uiPriority w:val="35"/>
    <w:semiHidden/>
    <w:unhideWhenUsed/>
    <w:qFormat/>
    <w:rsid w:val="002A0DA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2A0DA1"/>
  </w:style>
  <w:style w:type="table" w:styleId="af0">
    <w:name w:val="Table Grid"/>
    <w:basedOn w:val="a1"/>
    <w:uiPriority w:val="59"/>
    <w:rsid w:val="002A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2A0D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A0D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A0DA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A0DA1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A0DA1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A0DA1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A0DA1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A0DA1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A0DA1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A0DA1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A0DA1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A0DA1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A0DA1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A0DA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A0DA1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A0DA1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A0DA1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A0DA1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A0DA1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A0DA1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A0DA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A0DA1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A0DA1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A0DA1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A0DA1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A0DA1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A0DA1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A0DA1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A0DA1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A0DA1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A0DA1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A0DA1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A0DA1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A0DA1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A0DA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A0DA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A0DA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A0DA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A0DA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A0DA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A0DA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A0DA1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A0DA1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A0DA1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A0DA1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A0DA1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A0DA1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A0DA1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A0DA1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A0DA1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A0DA1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A0DA1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A0DA1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A0DA1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A0DA1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A0DA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A0DA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A0DA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A0DA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A0DA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A0DA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A0DA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A0DA1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A0DA1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A0DA1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A0DA1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A0DA1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A0DA1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A0DA1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A0D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A0DA1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A0DA1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A0DA1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A0DA1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A0DA1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A0DA1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A0D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A0DA1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A0DA1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A0DA1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A0DA1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A0DA1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A0DA1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A0DA1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A0DA1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A0DA1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A0DA1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A0DA1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A0DA1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A0DA1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A0DA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A0DA1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A0DA1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A0DA1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A0DA1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A0DA1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A0DA1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A0DA1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A0DA1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A0DA1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A0DA1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A0DA1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A0DA1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A0DA1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A0DA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A0DA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A0DA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A0DA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A0DA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A0DA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A0DA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A0DA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A0DA1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A0DA1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A0DA1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A0DA1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A0DA1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A0DA1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A0DA1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A0DA1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A0DA1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A0DA1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A0DA1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A0DA1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A0DA1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2A0DA1"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sid w:val="002A0DA1"/>
    <w:rPr>
      <w:sz w:val="18"/>
    </w:rPr>
  </w:style>
  <w:style w:type="character" w:styleId="af3">
    <w:name w:val="footnote reference"/>
    <w:basedOn w:val="a0"/>
    <w:uiPriority w:val="99"/>
    <w:unhideWhenUsed/>
    <w:rsid w:val="002A0DA1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2A0DA1"/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2A0DA1"/>
    <w:rPr>
      <w:sz w:val="20"/>
    </w:rPr>
  </w:style>
  <w:style w:type="character" w:styleId="af6">
    <w:name w:val="endnote reference"/>
    <w:basedOn w:val="a0"/>
    <w:uiPriority w:val="99"/>
    <w:semiHidden/>
    <w:unhideWhenUsed/>
    <w:rsid w:val="002A0DA1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A0DA1"/>
    <w:pPr>
      <w:spacing w:after="57"/>
    </w:pPr>
  </w:style>
  <w:style w:type="paragraph" w:styleId="23">
    <w:name w:val="toc 2"/>
    <w:basedOn w:val="a"/>
    <w:next w:val="a"/>
    <w:uiPriority w:val="39"/>
    <w:unhideWhenUsed/>
    <w:rsid w:val="002A0DA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A0DA1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A0DA1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A0DA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A0DA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A0DA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A0DA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A0DA1"/>
    <w:pPr>
      <w:spacing w:after="57"/>
      <w:ind w:left="2268"/>
    </w:pPr>
  </w:style>
  <w:style w:type="paragraph" w:styleId="af7">
    <w:name w:val="TOC Heading"/>
    <w:uiPriority w:val="39"/>
    <w:unhideWhenUsed/>
    <w:rsid w:val="002A0DA1"/>
  </w:style>
  <w:style w:type="paragraph" w:styleId="af8">
    <w:name w:val="table of figures"/>
    <w:basedOn w:val="a"/>
    <w:next w:val="a"/>
    <w:uiPriority w:val="99"/>
    <w:unhideWhenUsed/>
    <w:rsid w:val="002A0DA1"/>
  </w:style>
  <w:style w:type="character" w:styleId="af9">
    <w:name w:val="Hyperlink"/>
    <w:rsid w:val="002A0DA1"/>
    <w:rPr>
      <w:u w:val="single"/>
    </w:rPr>
  </w:style>
  <w:style w:type="table" w:customStyle="1" w:styleId="TableNormal">
    <w:name w:val="Table Normal"/>
    <w:rsid w:val="002A0D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a">
    <w:name w:val="Колонтитулы"/>
    <w:rsid w:val="002A0DA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fb">
    <w:name w:val="Нет"/>
    <w:qFormat/>
    <w:rsid w:val="002A0DA1"/>
  </w:style>
  <w:style w:type="character" w:customStyle="1" w:styleId="Hyperlink0">
    <w:name w:val="Hyperlink.0"/>
    <w:basedOn w:val="afb"/>
    <w:rsid w:val="002A0DA1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Hyperlink1">
    <w:name w:val="Hyperlink.1"/>
    <w:basedOn w:val="afb"/>
    <w:rsid w:val="002A0DA1"/>
    <w:rPr>
      <w:rFonts w:ascii="Times New Roman" w:eastAsia="Times New Roman" w:hAnsi="Times New Roman" w:cs="Times New Roman"/>
      <w:color w:val="0000FF"/>
      <w:sz w:val="20"/>
      <w:szCs w:val="20"/>
      <w:u w:val="single"/>
      <w:lang w:val="ru-RU"/>
    </w:rPr>
  </w:style>
  <w:style w:type="character" w:customStyle="1" w:styleId="Hyperlink3">
    <w:name w:val="Hyperlink.3"/>
    <w:rsid w:val="002A0DA1"/>
    <w:rPr>
      <w:rFonts w:ascii="Times New Roman" w:eastAsia="Times New Roman" w:hAnsi="Times New Roman" w:cs="Times New Roman"/>
      <w:color w:val="0000FF"/>
      <w:sz w:val="20"/>
      <w:szCs w:val="20"/>
      <w:u w:val="single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57EBD"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sid w:val="00DD1A51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x8gB/makWtPDJ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</dc:creator>
  <cp:lastModifiedBy>Зимина Ирина Геннадьевна</cp:lastModifiedBy>
  <cp:revision>2</cp:revision>
  <cp:lastPrinted>2023-10-17T08:18:00Z</cp:lastPrinted>
  <dcterms:created xsi:type="dcterms:W3CDTF">2024-10-17T06:53:00Z</dcterms:created>
  <dcterms:modified xsi:type="dcterms:W3CDTF">2024-10-17T06:53:00Z</dcterms:modified>
</cp:coreProperties>
</file>